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438150" cy="438150"/>
            <wp:effectExtent t="0" r="0" b="0" l="0"/>
            <wp:docPr id="1" name="Cinderpoint" descr="Cinderpoint shield mark" title="Cind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b/>
          <w:bCs/>
          <w:color w:val="0E7C7B"/>
          <w:sz w:val="28"/>
          <w:szCs w:val="28"/>
        </w:rPr>
        <w:t xml:space="preserve">SAFEMACHINE</w:t>
      </w:r>
    </w:p>
    <w:p>
      <w:pPr>
        <w:spacing w:after="240"/>
      </w:pPr>
      <w:r>
        <w:rPr>
          <w:color w:val="6B6B6B"/>
          <w:sz w:val="18"/>
          <w:szCs w:val="18"/>
        </w:rPr>
        <w:t xml:space="preserve">Responsible-AI readiness tool by Waydell D. Carvalho</w:t>
      </w:r>
    </w:p>
    <w:p>
      <w:pPr>
        <w:pStyle w:val="Title"/>
      </w:pPr>
      <w:r>
        <w:t xml:space="preserve">SAFEARC - Governance Assessment</w:t>
      </w:r>
    </w:p>
    <w:p>
      <w:pPr>
        <w:spacing w:after="120"/>
      </w:pPr>
      <w:r>
        <w:rPr>
          <w:color w:val="6B6B6B"/>
        </w:rPr>
        <w:t xml:space="preserve">The seven-pillar governance pipeline (Scan, Align, Filter, Evaluate, Assign, Renew, Contain) that produces the GO / REVIEW / NO-GO decision.</w:t>
      </w:r>
    </w:p>
    <w:p>
      <w:pPr>
        <w:pBdr>
          <w:bottom w:val="single" w:color="0E7C7B" w:sz="6" w:space="4"/>
        </w:pBdr>
        <w:spacing w:after="120"/>
      </w:pPr>
      <w:r>
        <w:rPr>
          <w:i/>
          <w:iCs/>
          <w:color w:val="6B6B6B"/>
          <w:sz w:val="18"/>
          <w:szCs w:val="18"/>
        </w:rPr>
        <w:t xml:space="preserve">Source rules v10.1. This worksheet is a planning aid, not legal, compliance, or professional advice.</w:t>
      </w:r>
    </w:p>
    <w:p>
      <w:pPr>
        <w:spacing w:after="240"/>
      </w:pPr>
      <w:r>
        <w:rPr>
          <w:color w:val="6B6B6B"/>
          <w:sz w:val="16"/>
          <w:szCs w:val="16"/>
        </w:rPr>
        <w:t xml:space="preserve">(c) 2026 Cinderpoint Systems LLC. All rights reserved. Cinderpoint and SAFEMACHINE are trademarks of Cinderpoint Systems LLC. Published at cinderpoint.com/safemachine.</w:t>
      </w:r>
    </w:p>
    <w:p>
      <w:pPr>
        <w:pStyle w:val="Heading2"/>
      </w:pPr>
      <w:r>
        <w:t xml:space="preserve">SAFEARC - SCAN Worksheet</w:t>
      </w:r>
    </w:p>
    <w:p>
      <w:pPr>
        <w:spacing w:after="80"/>
      </w:pPr>
      <w:r>
        <w:rPr>
          <w:i/>
          <w:iCs/>
        </w:rPr>
        <w:t xml:space="preserve">Identify every AI system, its data, owners, dependencies, and risk surface before applying safety controls.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 before building, buying, updating, or replacing any AI system.</w:t>
      </w:r>
    </w:p>
    <w:p>
      <w:pPr>
        <w:pStyle w:val="Heading3"/>
      </w:pPr>
      <w:r>
        <w:t xml:space="preserve">1. System Identity</w:t>
      </w:r>
    </w:p>
    <w:p>
      <w:pPr>
        <w:spacing w:after="40" w:before="120"/>
      </w:pPr>
      <w:r>
        <w:rPr>
          <w:b/>
          <w:bCs/>
        </w:rPr>
        <w:t xml:space="preserve">1. System name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Version / release date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Vendor or internal team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4. Primary business purpose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Data Inventory</w:t>
      </w:r>
    </w:p>
    <w:p>
      <w:pPr>
        <w:spacing w:after="40" w:before="120"/>
      </w:pPr>
      <w:r>
        <w:rPr>
          <w:b/>
          <w:bCs/>
        </w:rPr>
        <w:t xml:space="preserve">5. What data does this system use?</w:t>
      </w:r>
    </w:p>
    <w:p>
      <w:pPr>
        <w:spacing w:after="20"/>
        <w:ind w:left="360"/>
      </w:pPr>
      <w:r>
        <w:t xml:space="preserve">[  ] Customer data</w:t>
      </w:r>
    </w:p>
    <w:p>
      <w:pPr>
        <w:spacing w:after="20"/>
        <w:ind w:left="360"/>
      </w:pPr>
      <w:r>
        <w:t xml:space="preserve">[  ] Employee data</w:t>
      </w:r>
    </w:p>
    <w:p>
      <w:pPr>
        <w:spacing w:after="20"/>
        <w:ind w:left="360"/>
      </w:pPr>
      <w:r>
        <w:t xml:space="preserve">[  ] Financial data</w:t>
      </w:r>
    </w:p>
    <w:p>
      <w:pPr>
        <w:spacing w:after="20"/>
        <w:ind w:left="360"/>
      </w:pPr>
      <w:r>
        <w:t xml:space="preserve">[  ] Public/open web data</w:t>
      </w:r>
    </w:p>
    <w:p>
      <w:pPr>
        <w:spacing w:after="20"/>
        <w:ind w:left="360"/>
      </w:pPr>
      <w:r>
        <w:t xml:space="preserve">[  ] Purchased/third-party data</w:t>
      </w:r>
    </w:p>
    <w:p>
      <w:pPr>
        <w:spacing w:after="20"/>
        <w:ind w:left="360"/>
      </w:pPr>
      <w:r>
        <w:t xml:space="preserve">[  ] Proprietary internal data</w:t>
      </w:r>
    </w:p>
    <w:p>
      <w:pPr>
        <w:spacing w:after="20"/>
        <w:ind w:left="360"/>
      </w:pPr>
      <w:r>
        <w:t xml:space="preserve">[  ] Sensitive or regulated data</w:t>
      </w:r>
    </w:p>
    <w:p>
      <w:pPr>
        <w:spacing w:after="40" w:before="120"/>
      </w:pPr>
      <w:r>
        <w:rPr>
          <w:b/>
          <w:bCs/>
        </w:rPr>
        <w:t xml:space="preserve">6. Sources of data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 Does data leave the organization?</w:t>
      </w:r>
    </w:p>
    <w:p>
      <w:pPr>
        <w:spacing w:after="40"/>
      </w:pPr>
      <w:r>
        <w:rPr>
          <w:i/>
          <w:iCs/>
          <w:color w:val="6B6B6B"/>
        </w:rPr>
        <w:t xml:space="preserve">If yes, where and under what terms?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Model / Automation Inventory</w:t>
      </w:r>
    </w:p>
    <w:p>
      <w:pPr>
        <w:spacing w:after="40" w:before="120"/>
      </w:pPr>
      <w:r>
        <w:rPr>
          <w:b/>
          <w:bCs/>
        </w:rPr>
        <w:t xml:space="preserve">8. Components used</w:t>
      </w:r>
    </w:p>
    <w:p>
      <w:pPr>
        <w:spacing w:after="20"/>
        <w:ind w:left="360"/>
      </w:pPr>
      <w:r>
        <w:t xml:space="preserve">[  ] LLM</w:t>
      </w:r>
    </w:p>
    <w:p>
      <w:pPr>
        <w:spacing w:after="20"/>
        <w:ind w:left="360"/>
      </w:pPr>
      <w:r>
        <w:t xml:space="preserve">[  ] Classifier</w:t>
      </w:r>
    </w:p>
    <w:p>
      <w:pPr>
        <w:spacing w:after="20"/>
        <w:ind w:left="360"/>
      </w:pPr>
      <w:r>
        <w:t xml:space="preserve">[  ] Recommender</w:t>
      </w:r>
    </w:p>
    <w:p>
      <w:pPr>
        <w:spacing w:after="20"/>
        <w:ind w:left="360"/>
      </w:pPr>
      <w:r>
        <w:t xml:space="preserve">[  ] Automation / RPA</w:t>
      </w:r>
    </w:p>
    <w:p>
      <w:pPr>
        <w:spacing w:after="20"/>
        <w:ind w:left="360"/>
      </w:pPr>
      <w:r>
        <w:t xml:space="preserve">[  ] Fine-tuned model</w:t>
      </w:r>
    </w:p>
    <w:p>
      <w:pPr>
        <w:spacing w:after="20"/>
        <w:ind w:left="360"/>
      </w:pPr>
      <w:r>
        <w:t xml:space="preserve">[  ] External API</w:t>
      </w:r>
    </w:p>
    <w:p>
      <w:pPr>
        <w:spacing w:after="20"/>
        <w:ind w:left="360"/>
      </w:pPr>
      <w:r>
        <w:t xml:space="preserve">[  ] On-prem model</w:t>
      </w:r>
    </w:p>
    <w:p>
      <w:pPr>
        <w:spacing w:after="20"/>
        <w:ind w:left="360"/>
      </w:pPr>
      <w:r>
        <w:t xml:space="preserve">[  ] Open-source model</w:t>
      </w:r>
    </w:p>
    <w:p>
      <w:pPr>
        <w:spacing w:after="20"/>
        <w:ind w:left="360"/>
      </w:pPr>
      <w:r>
        <w:t xml:space="preserve">[  ] Other</w:t>
      </w:r>
    </w:p>
    <w:p>
      <w:pPr>
        <w:spacing w:after="40" w:before="120"/>
      </w:pPr>
      <w:r>
        <w:rPr>
          <w:b/>
          <w:bCs/>
        </w:rPr>
        <w:t xml:space="preserve">9. Model origin</w:t>
      </w:r>
    </w:p>
    <w:p>
      <w:pPr>
        <w:spacing w:after="20"/>
        <w:ind w:left="360"/>
      </w:pPr>
      <w:r>
        <w:t xml:space="preserve">[  ] Off-the-shelf</w:t>
      </w:r>
    </w:p>
    <w:p>
      <w:pPr>
        <w:spacing w:after="20"/>
        <w:ind w:left="360"/>
      </w:pPr>
      <w:r>
        <w:t xml:space="preserve">[  ] Fine-tuned</w:t>
      </w:r>
    </w:p>
    <w:p>
      <w:pPr>
        <w:spacing w:after="20"/>
        <w:ind w:left="360"/>
      </w:pPr>
      <w:r>
        <w:t xml:space="preserve">[  ] Trained in-house</w:t>
      </w:r>
    </w:p>
    <w:p>
      <w:pPr>
        <w:spacing w:after="40" w:before="120"/>
      </w:pPr>
      <w:r>
        <w:rPr>
          <w:b/>
          <w:bCs/>
        </w:rPr>
        <w:t xml:space="preserve">10. Model update frequency</w:t>
      </w:r>
    </w:p>
    <w:p>
      <w:pPr>
        <w:spacing w:after="20"/>
        <w:ind w:left="360"/>
      </w:pPr>
      <w:r>
        <w:t xml:space="preserve">[  ] Real-time / continuous</w:t>
      </w:r>
    </w:p>
    <w:p>
      <w:pPr>
        <w:spacing w:after="20"/>
        <w:ind w:left="360"/>
      </w:pPr>
      <w:r>
        <w:t xml:space="preserve">[  ] Daily</w:t>
      </w:r>
    </w:p>
    <w:p>
      <w:pPr>
        <w:spacing w:after="20"/>
        <w:ind w:left="360"/>
      </w:pPr>
      <w:r>
        <w:t xml:space="preserve">[  ] Weekly</w:t>
      </w:r>
    </w:p>
    <w:p>
      <w:pPr>
        <w:spacing w:after="20"/>
        <w:ind w:left="360"/>
      </w:pPr>
      <w:r>
        <w:t xml:space="preserve">[  ] Monthly</w:t>
      </w:r>
    </w:p>
    <w:p>
      <w:pPr>
        <w:spacing w:after="20"/>
        <w:ind w:left="360"/>
      </w:pPr>
      <w:r>
        <w:t xml:space="preserve">[  ] Quarterly</w:t>
      </w:r>
    </w:p>
    <w:p>
      <w:pPr>
        <w:spacing w:after="20"/>
        <w:ind w:left="360"/>
      </w:pPr>
      <w:r>
        <w:t xml:space="preserve">[  ] Rare / manual</w:t>
      </w:r>
    </w:p>
    <w:p>
      <w:pPr>
        <w:pStyle w:val="Heading3"/>
      </w:pPr>
      <w:r>
        <w:t xml:space="preserve">4. Ownership &amp; Responsibilities</w:t>
      </w:r>
    </w:p>
    <w:p>
      <w:pPr>
        <w:spacing w:after="40" w:before="120"/>
      </w:pPr>
      <w:r>
        <w:rPr>
          <w:b/>
          <w:bCs/>
        </w:rPr>
        <w:t xml:space="preserve">11. Business owner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12. Technical owner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Change approver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14. Monitoring owner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5. Dependencies &amp; Integrations</w:t>
      </w:r>
    </w:p>
    <w:p>
      <w:pPr>
        <w:spacing w:after="40" w:before="120"/>
      </w:pPr>
      <w:r>
        <w:rPr>
          <w:b/>
          <w:bCs/>
        </w:rPr>
        <w:t xml:space="preserve">15. Upstream dependencies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16. Downstream dependencies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Cascading failure risk?</w:t>
      </w:r>
    </w:p>
    <w:p>
      <w:pPr>
        <w:spacing w:after="40"/>
      </w:pPr>
      <w:r>
        <w:rPr>
          <w:i/>
          <w:iCs/>
          <w:color w:val="6B6B6B"/>
        </w:rPr>
        <w:t xml:space="preserve">If yes, describe.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6. Risk Surface Indicators</w:t>
      </w:r>
    </w:p>
    <w:p>
      <w:pPr>
        <w:spacing w:after="40" w:before="120"/>
      </w:pPr>
      <w:r>
        <w:rPr>
          <w:b/>
          <w:bCs/>
        </w:rPr>
        <w:t xml:space="preserve">18. Interacts with customers?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19. Produces decisions / recommendations?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20. Incorrect output could cause harm?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21. Incorrect output could create legal / compliance issues?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7. Shadow AI Detection</w:t>
      </w:r>
    </w:p>
    <w:p>
      <w:pPr>
        <w:spacing w:after="40" w:before="120"/>
      </w:pPr>
      <w:r>
        <w:rPr>
          <w:b/>
          <w:bCs/>
        </w:rPr>
        <w:t xml:space="preserve">22. Was this system acquired or implemented outside standard IT procurement?</w:t>
      </w:r>
    </w:p>
    <w:p>
      <w:pPr>
        <w:spacing w:after="40"/>
      </w:pPr>
      <w:r>
        <w:rPr>
          <w:i/>
          <w:iCs/>
          <w:color w:val="6B6B6B"/>
        </w:rPr>
        <w:t xml:space="preserve">If yes, describe.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23. Is the vendor contract unknown, expired, or missing?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No documented data sources</w:t>
      </w:r>
    </w:p>
    <w:p>
      <w:pPr>
        <w:pStyle w:val="ListParagraph"/>
        <w:numPr>
          <w:ilvl w:val="0"/>
          <w:numId w:val="2"/>
        </w:numPr>
      </w:pPr>
      <w:r>
        <w:t xml:space="preserve">No monitoring workflow</w:t>
      </w:r>
    </w:p>
    <w:p>
      <w:pPr>
        <w:pStyle w:val="ListParagraph"/>
        <w:numPr>
          <w:ilvl w:val="0"/>
          <w:numId w:val="2"/>
        </w:numPr>
      </w:pPr>
      <w:r>
        <w:t xml:space="preserve">No audit trail</w:t>
      </w:r>
    </w:p>
    <w:p>
      <w:pPr>
        <w:pStyle w:val="ListParagraph"/>
        <w:numPr>
          <w:ilvl w:val="0"/>
          <w:numId w:val="2"/>
        </w:numPr>
      </w:pPr>
      <w:r>
        <w:t xml:space="preserve">Black-box vendor model</w:t>
      </w:r>
    </w:p>
    <w:p>
      <w:pPr>
        <w:pStyle w:val="ListParagraph"/>
        <w:numPr>
          <w:ilvl w:val="0"/>
          <w:numId w:val="2"/>
        </w:numPr>
      </w:pPr>
      <w:r>
        <w:t xml:space="preserve">Ownership unclear or shared</w:t>
      </w:r>
    </w:p>
    <w:p>
      <w:pPr>
        <w:pStyle w:val="ListParagraph"/>
        <w:numPr>
          <w:ilvl w:val="0"/>
          <w:numId w:val="2"/>
        </w:numPr>
      </w:pPr>
      <w:r>
        <w:t xml:space="preserve">No rollback procedure</w:t>
      </w:r>
    </w:p>
    <w:p>
      <w:pPr>
        <w:pStyle w:val="ListParagraph"/>
        <w:numPr>
          <w:ilvl w:val="0"/>
          <w:numId w:val="2"/>
        </w:numPr>
      </w:pPr>
      <w:r>
        <w:t xml:space="preserve">No pre-launch review</w:t>
      </w:r>
    </w:p>
    <w:p>
      <w:pPr>
        <w:pStyle w:val="ListParagraph"/>
        <w:numPr>
          <w:ilvl w:val="0"/>
          <w:numId w:val="2"/>
        </w:numPr>
      </w:pPr>
      <w:r>
        <w:t xml:space="preserve">Unknown third-party dependencies</w:t>
      </w:r>
    </w:p>
    <w:p>
      <w:pPr>
        <w:pStyle w:val="Heading3"/>
      </w:pPr>
      <w:r>
        <w:t xml:space="preserve">9. Final SCAN Summary</w:t>
      </w:r>
    </w:p>
    <w:p>
      <w:pPr>
        <w:spacing w:after="40" w:before="120"/>
      </w:pPr>
      <w:r>
        <w:rPr>
          <w:b/>
          <w:bCs/>
        </w:rPr>
        <w:t xml:space="preserve">25. Top 3 risks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26. Immediate next steps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27. Requirements before entering ALIGN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ALIGN Worksheet</w:t>
      </w:r>
    </w:p>
    <w:p>
      <w:pPr>
        <w:spacing w:after="80"/>
      </w:pPr>
      <w:r>
        <w:rPr>
          <w:i/>
          <w:iCs/>
        </w:rPr>
        <w:t xml:space="preserve">Confirm the system's behavior, permissions, and boundaries align with policies, laws, risk levels, and values.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 after SCAN and before FILTER.</w:t>
      </w:r>
    </w:p>
    <w:p>
      <w:pPr>
        <w:pStyle w:val="Heading3"/>
      </w:pPr>
      <w:r>
        <w:t xml:space="preserve">1. Policy Alignment</w:t>
      </w:r>
    </w:p>
    <w:p>
      <w:pPr>
        <w:spacing w:after="40" w:before="120"/>
      </w:pPr>
      <w:r>
        <w:rPr>
          <w:b/>
          <w:bCs/>
        </w:rPr>
        <w:t xml:space="preserve">1. Which business policy governs this system's use?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Written rules exist for</w:t>
      </w:r>
    </w:p>
    <w:p>
      <w:pPr>
        <w:spacing w:after="20"/>
        <w:ind w:left="360"/>
      </w:pPr>
      <w:r>
        <w:t xml:space="preserve">[  ] Data handling</w:t>
      </w:r>
    </w:p>
    <w:p>
      <w:pPr>
        <w:spacing w:after="20"/>
        <w:ind w:left="360"/>
      </w:pPr>
      <w:r>
        <w:t xml:space="preserve">[  ] Output limits</w:t>
      </w:r>
    </w:p>
    <w:p>
      <w:pPr>
        <w:spacing w:after="20"/>
        <w:ind w:left="360"/>
      </w:pPr>
      <w:r>
        <w:t xml:space="preserve">[  ] Escalation</w:t>
      </w:r>
    </w:p>
    <w:p>
      <w:pPr>
        <w:spacing w:after="20"/>
        <w:ind w:left="360"/>
      </w:pPr>
      <w:r>
        <w:t xml:space="preserve">[  ] Human oversight</w:t>
      </w:r>
    </w:p>
    <w:p>
      <w:pPr>
        <w:spacing w:after="20"/>
        <w:ind w:left="360"/>
      </w:pPr>
      <w:r>
        <w:t xml:space="preserve">[  ] None exist (red flag)</w:t>
      </w:r>
    </w:p>
    <w:p>
      <w:pPr>
        <w:spacing w:after="40" w:before="120"/>
      </w:pPr>
      <w:r>
        <w:rPr>
          <w:b/>
          <w:bCs/>
        </w:rPr>
        <w:t xml:space="preserve">3. Legal / regulatory alignment</w:t>
      </w:r>
    </w:p>
    <w:p>
      <w:pPr>
        <w:spacing w:after="40"/>
      </w:pPr>
      <w:r>
        <w:rPr>
          <w:i/>
          <w:iCs/>
          <w:color w:val="6B6B6B"/>
        </w:rPr>
        <w:t xml:space="preserve">If no, describe gaps.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4. Aligns with internal risk tolerance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2. Intended Use vs. Actual Use</w:t>
      </w:r>
    </w:p>
    <w:p>
      <w:pPr>
        <w:spacing w:after="40" w:before="120"/>
      </w:pPr>
      <w:r>
        <w:rPr>
          <w:b/>
          <w:bCs/>
        </w:rPr>
        <w:t xml:space="preserve">5. Intended use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Used outside scope?</w:t>
      </w:r>
    </w:p>
    <w:p>
      <w:pPr>
        <w:spacing w:after="40"/>
      </w:pPr>
      <w:r>
        <w:rPr>
          <w:i/>
          <w:iCs/>
          <w:color w:val="6B6B6B"/>
        </w:rPr>
        <w:t xml:space="preserve">If yes, describe.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7. Permitted decisions or recommendations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8. Prohibited decisions or actions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3. Input Boundaries</w:t>
      </w:r>
    </w:p>
    <w:p>
      <w:pPr>
        <w:spacing w:after="40" w:before="120"/>
      </w:pPr>
      <w:r>
        <w:rPr>
          <w:b/>
          <w:bCs/>
        </w:rPr>
        <w:t xml:space="preserve">9. Allowed inputs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10. Blocked or rejected inputs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11. Accepts free-text input?</w:t>
      </w:r>
    </w:p>
    <w:p>
      <w:pPr>
        <w:spacing w:after="40"/>
      </w:pPr>
      <w:r>
        <w:rPr>
          <w:i/>
          <w:iCs/>
          <w:color w:val="6B6B6B"/>
        </w:rPr>
        <w:t xml:space="preserve">Safeguards?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4. Output Boundaries</w:t>
      </w:r>
    </w:p>
    <w:p>
      <w:pPr>
        <w:spacing w:after="40" w:before="120"/>
      </w:pPr>
      <w:r>
        <w:rPr>
          <w:b/>
          <w:bCs/>
        </w:rPr>
        <w:t xml:space="preserve">12. Allowed outputs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Prohibited outputs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14. Could outputs be mistaken for authoritative or legally binding?</w:t>
      </w:r>
    </w:p>
    <w:p>
      <w:pPr>
        <w:spacing w:after="40"/>
      </w:pPr>
      <w:r>
        <w:rPr>
          <w:i/>
          <w:iCs/>
          <w:color w:val="6B6B6B"/>
        </w:rPr>
        <w:t xml:space="preserve">Safeguards?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Could outputs be mistaken for authoritative / official communication (medical, legal, financial, HR)?</w:t>
      </w:r>
    </w:p>
    <w:p>
      <w:pPr>
        <w:spacing w:after="40"/>
      </w:pPr>
      <w:r>
        <w:rPr>
          <w:i/>
          <w:iCs/>
          <w:color w:val="6B6B6B"/>
        </w:rPr>
        <w:t xml:space="preserve">Safeguards?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Escalation &amp; Human Oversight</w:t>
      </w:r>
    </w:p>
    <w:p>
      <w:pPr>
        <w:spacing w:after="40" w:before="120"/>
      </w:pPr>
      <w:r>
        <w:rPr>
          <w:b/>
          <w:bCs/>
        </w:rPr>
        <w:t xml:space="preserve">16. When must a human review output?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Escalation triggers</w:t>
      </w:r>
    </w:p>
    <w:p>
      <w:pPr>
        <w:spacing w:after="20"/>
        <w:ind w:left="360"/>
      </w:pPr>
      <w:r>
        <w:t xml:space="preserve">[  ] Uncertain output</w:t>
      </w:r>
    </w:p>
    <w:p>
      <w:pPr>
        <w:spacing w:after="20"/>
        <w:ind w:left="360"/>
      </w:pPr>
      <w:r>
        <w:t xml:space="preserve">[  ] High-risk decision</w:t>
      </w:r>
    </w:p>
    <w:p>
      <w:pPr>
        <w:spacing w:after="20"/>
        <w:ind w:left="360"/>
      </w:pPr>
      <w:r>
        <w:t xml:space="preserve">[  ] Sensitive interaction</w:t>
      </w:r>
    </w:p>
    <w:p>
      <w:pPr>
        <w:spacing w:after="20"/>
        <w:ind w:left="360"/>
      </w:pPr>
      <w:r>
        <w:t xml:space="preserve">[  ] Legal / compliance impact</w:t>
      </w:r>
    </w:p>
    <w:p>
      <w:pPr>
        <w:spacing w:after="20"/>
        <w:ind w:left="360"/>
      </w:pPr>
      <w:r>
        <w:t xml:space="preserve">[  ] Unfamiliar situation</w:t>
      </w:r>
    </w:p>
    <w:p>
      <w:pPr>
        <w:spacing w:after="20"/>
        <w:ind w:left="360"/>
      </w:pPr>
      <w:r>
        <w:t xml:space="preserve">[  ] User reports inconsistency</w:t>
      </w:r>
    </w:p>
    <w:p>
      <w:pPr>
        <w:spacing w:after="40" w:before="120"/>
      </w:pPr>
      <w:r>
        <w:rPr>
          <w:b/>
          <w:bCs/>
        </w:rPr>
        <w:t xml:space="preserve">18. Assigned human reviewer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19. Review timeframe (SLA)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6. Behavior Restrictions</w:t>
      </w:r>
    </w:p>
    <w:p>
      <w:pPr>
        <w:spacing w:after="40" w:before="120"/>
      </w:pPr>
      <w:r>
        <w:rPr>
          <w:b/>
          <w:bCs/>
        </w:rPr>
        <w:t xml:space="preserve">20. Behaviors the system must avoid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21. "Never actions"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22. Unsafe domains where the system must not operate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No written policies</w:t>
      </w:r>
    </w:p>
    <w:p>
      <w:pPr>
        <w:pStyle w:val="ListParagraph"/>
        <w:numPr>
          <w:ilvl w:val="0"/>
          <w:numId w:val="2"/>
        </w:numPr>
      </w:pPr>
      <w:r>
        <w:t xml:space="preserve">No oversight plan</w:t>
      </w:r>
    </w:p>
    <w:p>
      <w:pPr>
        <w:pStyle w:val="ListParagraph"/>
        <w:numPr>
          <w:ilvl w:val="0"/>
          <w:numId w:val="2"/>
        </w:numPr>
      </w:pPr>
      <w:r>
        <w:t xml:space="preserve">No escalation rules</w:t>
      </w:r>
    </w:p>
    <w:p>
      <w:pPr>
        <w:pStyle w:val="ListParagraph"/>
        <w:numPr>
          <w:ilvl w:val="0"/>
          <w:numId w:val="2"/>
        </w:numPr>
      </w:pPr>
      <w:r>
        <w:t xml:space="preserve">Used outside intended scope</w:t>
      </w:r>
    </w:p>
    <w:p>
      <w:pPr>
        <w:pStyle w:val="ListParagraph"/>
        <w:numPr>
          <w:ilvl w:val="0"/>
          <w:numId w:val="2"/>
        </w:numPr>
      </w:pPr>
      <w:r>
        <w:t xml:space="preserve">Conflicting stakeholders</w:t>
      </w:r>
    </w:p>
    <w:p>
      <w:pPr>
        <w:pStyle w:val="ListParagraph"/>
        <w:numPr>
          <w:ilvl w:val="0"/>
          <w:numId w:val="2"/>
        </w:numPr>
      </w:pPr>
      <w:r>
        <w:t xml:space="preserve">Misaligned risk expectations</w:t>
      </w:r>
    </w:p>
    <w:p>
      <w:pPr>
        <w:pStyle w:val="ListParagraph"/>
        <w:numPr>
          <w:ilvl w:val="0"/>
          <w:numId w:val="2"/>
        </w:numPr>
      </w:pPr>
      <w:r>
        <w:t xml:space="preserve">Outputs could mislead users</w:t>
      </w:r>
    </w:p>
    <w:p>
      <w:pPr>
        <w:pStyle w:val="ListParagraph"/>
        <w:numPr>
          <w:ilvl w:val="0"/>
          <w:numId w:val="2"/>
        </w:numPr>
      </w:pPr>
      <w:r>
        <w:t xml:space="preserve">No guardrails for free-text input</w:t>
      </w:r>
    </w:p>
    <w:p>
      <w:pPr>
        <w:pStyle w:val="Heading3"/>
      </w:pPr>
      <w:r>
        <w:t xml:space="preserve">8. Final Alignment Summary</w:t>
      </w:r>
    </w:p>
    <w:p>
      <w:pPr>
        <w:spacing w:after="40" w:before="120"/>
      </w:pPr>
      <w:r>
        <w:rPr>
          <w:b/>
          <w:bCs/>
        </w:rPr>
        <w:t xml:space="preserve">23. Alignment gaps identified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24. Required actions before FILTER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25. Approval required before system advances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FILTER Worksheet</w:t>
      </w:r>
    </w:p>
    <w:p>
      <w:pPr>
        <w:spacing w:after="80"/>
      </w:pPr>
      <w:r>
        <w:rPr>
          <w:i/>
          <w:iCs/>
        </w:rPr>
        <w:t xml:space="preserve">Identify, block, restrict, or adjust unsafe AI behaviors BEFORE the system is allowed to operate.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 after ALIGN and before EVALUATE.</w:t>
      </w:r>
    </w:p>
    <w:p>
      <w:pPr>
        <w:spacing w:after="80"/>
      </w:pPr>
      <w:r>
        <w:rPr>
          <w:b/>
          <w:bCs/>
        </w:rPr>
        <w:t xml:space="preserve">Principle: </w:t>
      </w:r>
      <w:r>
        <w:t xml:space="preserve">FILTER ensures only safe, allowed behavior reaches users.</w:t>
      </w:r>
    </w:p>
    <w:p>
      <w:pPr>
        <w:pStyle w:val="Heading3"/>
      </w:pPr>
      <w:r>
        <w:t xml:space="preserve">1. REMOVE - Eliminate Unsafe Behaviors</w:t>
      </w:r>
    </w:p>
    <w:p>
      <w:pPr>
        <w:spacing w:after="80"/>
      </w:pPr>
      <w:r>
        <w:rPr>
          <w:i/>
          <w:iCs/>
          <w:color w:val="6B6B6B"/>
        </w:rPr>
        <w:t xml:space="preserve">Example: remove all medical claims, refund guarantees, policy interpretations.</w:t>
      </w:r>
    </w:p>
    <w:p>
      <w:pPr>
        <w:spacing w:after="40" w:before="120"/>
      </w:pPr>
      <w:r>
        <w:rPr>
          <w:b/>
          <w:bCs/>
        </w:rPr>
        <w:t xml:space="preserve">1. Unsafe outputs identified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Behaviors to eliminate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Automatic removal filters?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4. Domains NEVER allowed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REDUCE - Soften or Lower Risk Areas</w:t>
      </w:r>
    </w:p>
    <w:p>
      <w:pPr>
        <w:spacing w:after="80"/>
      </w:pPr>
      <w:r>
        <w:rPr>
          <w:i/>
          <w:iCs/>
          <w:color w:val="6B6B6B"/>
        </w:rPr>
        <w:t xml:space="preserve">Example: reduce certainty language, add disclaimers.</w:t>
      </w:r>
    </w:p>
    <w:p>
      <w:pPr>
        <w:spacing w:after="40" w:before="120"/>
      </w:pPr>
      <w:r>
        <w:rPr>
          <w:b/>
          <w:bCs/>
        </w:rPr>
        <w:t xml:space="preserve">5. Outputs needing hedging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Tone / disclaimers needed?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7. Inputs needing preprocessing?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RESTRICT - Apply Hard Boundaries</w:t>
      </w:r>
    </w:p>
    <w:p>
      <w:pPr>
        <w:spacing w:after="80"/>
      </w:pPr>
      <w:r>
        <w:rPr>
          <w:i/>
          <w:iCs/>
          <w:color w:val="6B6B6B"/>
        </w:rPr>
        <w:t xml:space="preserve">Example: restrict domain to customer-service only.</w:t>
      </w:r>
    </w:p>
    <w:p>
      <w:pPr>
        <w:spacing w:after="40" w:before="120"/>
      </w:pPr>
      <w:r>
        <w:rPr>
          <w:b/>
          <w:bCs/>
        </w:rPr>
        <w:t xml:space="preserve">8. Outputs to restrict / block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9. Inputs to restrict / block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10. Guardrails needed</w:t>
      </w:r>
    </w:p>
    <w:p>
      <w:pPr>
        <w:spacing w:after="20"/>
        <w:ind w:left="360"/>
      </w:pPr>
      <w:r>
        <w:t xml:space="preserve">[  ] Tone</w:t>
      </w:r>
    </w:p>
    <w:p>
      <w:pPr>
        <w:spacing w:after="20"/>
        <w:ind w:left="360"/>
      </w:pPr>
      <w:r>
        <w:t xml:space="preserve">[  ] Claims</w:t>
      </w:r>
    </w:p>
    <w:p>
      <w:pPr>
        <w:spacing w:after="20"/>
        <w:ind w:left="360"/>
      </w:pPr>
      <w:r>
        <w:t xml:space="preserve">[  ] Domain</w:t>
      </w:r>
    </w:p>
    <w:p>
      <w:pPr>
        <w:spacing w:after="20"/>
        <w:ind w:left="360"/>
      </w:pPr>
      <w:r>
        <w:t xml:space="preserve">[  ] Length</w:t>
      </w:r>
    </w:p>
    <w:p>
      <w:pPr>
        <w:spacing w:after="20"/>
        <w:ind w:left="360"/>
      </w:pPr>
      <w:r>
        <w:t xml:space="preserve">[  ] Certainty</w:t>
      </w:r>
    </w:p>
    <w:p>
      <w:pPr>
        <w:spacing w:after="20"/>
        <w:ind w:left="360"/>
      </w:pPr>
      <w:r>
        <w:t xml:space="preserve">[  ] Citations</w:t>
      </w:r>
    </w:p>
    <w:p>
      <w:pPr>
        <w:spacing w:after="40" w:before="120"/>
      </w:pPr>
      <w:r>
        <w:rPr>
          <w:b/>
          <w:bCs/>
        </w:rPr>
        <w:t xml:space="preserve">11. Actions AI must NOT take</w:t>
      </w:r>
    </w:p>
    <w:p>
      <w:pPr>
        <w:spacing w:after="20"/>
        <w:ind w:left="360"/>
      </w:pPr>
      <w:r>
        <w:t xml:space="preserve">[  ] Escalations</w:t>
      </w:r>
    </w:p>
    <w:p>
      <w:pPr>
        <w:spacing w:after="20"/>
        <w:ind w:left="360"/>
      </w:pPr>
      <w:r>
        <w:t xml:space="preserve">[  ] Routing</w:t>
      </w:r>
    </w:p>
    <w:p>
      <w:pPr>
        <w:spacing w:after="20"/>
        <w:ind w:left="360"/>
      </w:pPr>
      <w:r>
        <w:t xml:space="preserve">[  ] Customer labels</w:t>
      </w:r>
    </w:p>
    <w:p>
      <w:pPr>
        <w:spacing w:after="20"/>
        <w:ind w:left="360"/>
      </w:pPr>
      <w:r>
        <w:t xml:space="preserve">[  ] Prioritization</w:t>
      </w:r>
    </w:p>
    <w:p>
      <w:pPr>
        <w:spacing w:after="20"/>
        <w:ind w:left="360"/>
      </w:pPr>
      <w:r>
        <w:t xml:space="preserve">[  ] Safety decisions</w:t>
      </w:r>
    </w:p>
    <w:p>
      <w:pPr>
        <w:pStyle w:val="Heading3"/>
      </w:pPr>
      <w:r>
        <w:t xml:space="preserve">4. RE-ROUTE - Force Human or System Review</w:t>
      </w:r>
    </w:p>
    <w:p>
      <w:pPr>
        <w:spacing w:after="80"/>
      </w:pPr>
      <w:r>
        <w:rPr>
          <w:i/>
          <w:iCs/>
          <w:color w:val="6B6B6B"/>
        </w:rPr>
        <w:t xml:space="preserve">Example: high-risk tickets routed to humans.</w:t>
      </w:r>
    </w:p>
    <w:p>
      <w:pPr>
        <w:spacing w:after="40" w:before="120"/>
      </w:pPr>
      <w:r>
        <w:rPr>
          <w:b/>
          <w:bCs/>
        </w:rPr>
        <w:t xml:space="preserve">12. Outputs triggering human review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Inputs triggering human review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14. Cases re-routed to humans?</w:t>
      </w:r>
    </w:p>
    <w:p>
      <w:pPr>
        <w:spacing w:after="40"/>
      </w:pPr>
      <w:r>
        <w:rPr>
          <w:i/>
          <w:iCs/>
          <w:color w:val="6B6B6B"/>
        </w:rPr>
        <w:t xml:space="preserve">Rules?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Fallback mode required?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Technical Filters &amp; Guardrails</w:t>
      </w:r>
    </w:p>
    <w:p>
      <w:pPr>
        <w:spacing w:after="80"/>
      </w:pPr>
      <w:r>
        <w:rPr>
          <w:i/>
          <w:iCs/>
          <w:color w:val="6B6B6B"/>
        </w:rPr>
        <w:t xml:space="preserve">Example: regex filters, prompt constraints.</w:t>
      </w:r>
    </w:p>
    <w:p>
      <w:pPr>
        <w:spacing w:after="40" w:before="120"/>
      </w:pPr>
      <w:r>
        <w:rPr>
          <w:b/>
          <w:bCs/>
        </w:rPr>
        <w:t xml:space="preserve">16. Filter mechanisms</w:t>
      </w:r>
    </w:p>
    <w:p>
      <w:pPr>
        <w:spacing w:after="20"/>
        <w:ind w:left="360"/>
      </w:pPr>
      <w:r>
        <w:t xml:space="preserve">[  ] Prompt</w:t>
      </w:r>
    </w:p>
    <w:p>
      <w:pPr>
        <w:spacing w:after="20"/>
        <w:ind w:left="360"/>
      </w:pPr>
      <w:r>
        <w:t xml:space="preserve">[  ] Model</w:t>
      </w:r>
    </w:p>
    <w:p>
      <w:pPr>
        <w:spacing w:after="20"/>
        <w:ind w:left="360"/>
      </w:pPr>
      <w:r>
        <w:t xml:space="preserve">[  ] System</w:t>
      </w:r>
    </w:p>
    <w:p>
      <w:pPr>
        <w:spacing w:after="20"/>
        <w:ind w:left="360"/>
      </w:pPr>
      <w:r>
        <w:t xml:space="preserve">[  ] Output</w:t>
      </w:r>
    </w:p>
    <w:p>
      <w:pPr>
        <w:spacing w:after="40" w:before="120"/>
      </w:pPr>
      <w:r>
        <w:rPr>
          <w:b/>
          <w:bCs/>
        </w:rPr>
        <w:t xml:space="preserve">17. Test suite?</w:t>
      </w:r>
    </w:p>
    <w:p>
      <w:pPr>
        <w:spacing w:after="40"/>
      </w:pPr>
      <w:r>
        <w:rPr>
          <w:i/>
          <w:iCs/>
          <w:color w:val="6B6B6B"/>
        </w:rPr>
        <w:t xml:space="preserve">Coverage?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18. Vendor guardrails verified?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19. Filter logs stored?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No removal filters</w:t>
      </w:r>
    </w:p>
    <w:p>
      <w:pPr>
        <w:pStyle w:val="ListParagraph"/>
        <w:numPr>
          <w:ilvl w:val="0"/>
          <w:numId w:val="2"/>
        </w:numPr>
      </w:pPr>
      <w:r>
        <w:t xml:space="preserve">No domain blocks</w:t>
      </w:r>
    </w:p>
    <w:p>
      <w:pPr>
        <w:pStyle w:val="ListParagraph"/>
        <w:numPr>
          <w:ilvl w:val="0"/>
          <w:numId w:val="2"/>
        </w:numPr>
      </w:pPr>
      <w:r>
        <w:t xml:space="preserve">No routing restrictions</w:t>
      </w:r>
    </w:p>
    <w:p>
      <w:pPr>
        <w:pStyle w:val="ListParagraph"/>
        <w:numPr>
          <w:ilvl w:val="0"/>
          <w:numId w:val="2"/>
        </w:numPr>
      </w:pPr>
      <w:r>
        <w:t xml:space="preserve">No test suite</w:t>
      </w:r>
    </w:p>
    <w:p>
      <w:pPr>
        <w:pStyle w:val="ListParagraph"/>
        <w:numPr>
          <w:ilvl w:val="0"/>
          <w:numId w:val="2"/>
        </w:numPr>
      </w:pPr>
      <w:r>
        <w:t xml:space="preserve">No fallback mode</w:t>
      </w:r>
    </w:p>
    <w:p>
      <w:pPr>
        <w:pStyle w:val="ListParagraph"/>
        <w:numPr>
          <w:ilvl w:val="0"/>
          <w:numId w:val="2"/>
        </w:numPr>
      </w:pPr>
      <w:r>
        <w:t xml:space="preserve">Filters unclear to staff</w:t>
      </w:r>
    </w:p>
    <w:p>
      <w:pPr>
        <w:pStyle w:val="ListParagraph"/>
        <w:numPr>
          <w:ilvl w:val="0"/>
          <w:numId w:val="2"/>
        </w:numPr>
      </w:pPr>
      <w:r>
        <w:t xml:space="preserve">Filter bypass possible</w:t>
      </w:r>
    </w:p>
    <w:p>
      <w:pPr>
        <w:pStyle w:val="ListParagraph"/>
        <w:numPr>
          <w:ilvl w:val="0"/>
          <w:numId w:val="2"/>
        </w:numPr>
      </w:pPr>
      <w:r>
        <w:t xml:space="preserve">No logging</w:t>
      </w:r>
    </w:p>
    <w:p>
      <w:pPr>
        <w:pStyle w:val="Heading3"/>
      </w:pPr>
      <w:r>
        <w:t xml:space="preserve">7. Final FILTER Summary</w:t>
      </w:r>
    </w:p>
    <w:p>
      <w:pPr>
        <w:spacing w:after="40" w:before="120"/>
      </w:pPr>
      <w:r>
        <w:rPr>
          <w:b/>
          <w:bCs/>
        </w:rPr>
        <w:t xml:space="preserve">20. Key risks removed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21. Restrictions enforced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22. Required handoffs before EVALUATE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23. Approval required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EVALUATE Worksheet</w:t>
      </w:r>
    </w:p>
    <w:p>
      <w:pPr>
        <w:spacing w:after="80"/>
      </w:pPr>
      <w:r>
        <w:rPr>
          <w:i/>
          <w:iCs/>
        </w:rPr>
        <w:t xml:space="preserve">Verify the AI system's accuracy, reliability, consistency, and safety before approval for real use.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 after FILTER and before ASSIGN.</w:t>
      </w:r>
    </w:p>
    <w:p>
      <w:pPr>
        <w:spacing w:after="80"/>
      </w:pPr>
      <w:r>
        <w:rPr>
          <w:b/>
          <w:bCs/>
        </w:rPr>
        <w:t xml:space="preserve">Test set: </w:t>
      </w:r>
      <w:r>
        <w:t xml:space="preserve">A representative test set includes typical cases, edge cases, safety-critical interactions, and realistic misuse scenarios reflecting real user behavior.</w:t>
      </w:r>
    </w:p>
    <w:p>
      <w:pPr>
        <w:pStyle w:val="Heading3"/>
      </w:pPr>
      <w:r>
        <w:t xml:space="preserve">1. Testing Setup</w:t>
      </w:r>
    </w:p>
    <w:p>
      <w:pPr>
        <w:spacing w:after="40" w:before="120"/>
      </w:pPr>
      <w:r>
        <w:rPr>
          <w:b/>
          <w:bCs/>
        </w:rPr>
        <w:t xml:space="preserve">1. System version being tested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Scenarios included in the test set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Who prepared the test data?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4. Test set includes</w:t>
      </w:r>
    </w:p>
    <w:p>
      <w:pPr>
        <w:spacing w:after="20"/>
        <w:ind w:left="360"/>
      </w:pPr>
      <w:r>
        <w:t xml:space="preserve">[  ] Normal cases</w:t>
      </w:r>
    </w:p>
    <w:p>
      <w:pPr>
        <w:spacing w:after="20"/>
        <w:ind w:left="360"/>
      </w:pPr>
      <w:r>
        <w:t xml:space="preserve">[  ] Edge cases</w:t>
      </w:r>
    </w:p>
    <w:p>
      <w:pPr>
        <w:spacing w:after="20"/>
        <w:ind w:left="360"/>
      </w:pPr>
      <w:r>
        <w:t xml:space="preserve">[  ] Adversarial inputs</w:t>
      </w:r>
    </w:p>
    <w:p>
      <w:pPr>
        <w:spacing w:after="20"/>
        <w:ind w:left="360"/>
      </w:pPr>
      <w:r>
        <w:t xml:space="preserve">[  ] Safety-critical cases</w:t>
      </w:r>
    </w:p>
    <w:p>
      <w:pPr>
        <w:spacing w:after="20"/>
        <w:ind w:left="360"/>
      </w:pPr>
      <w:r>
        <w:t xml:space="preserve">[  ] Misuse cases</w:t>
      </w:r>
    </w:p>
    <w:p>
      <w:pPr>
        <w:spacing w:after="20"/>
        <w:ind w:left="360"/>
      </w:pPr>
      <w:r>
        <w:t xml:space="preserve">[  ] High-variability customer inputs</w:t>
      </w:r>
    </w:p>
    <w:p>
      <w:pPr>
        <w:spacing w:after="40" w:before="120"/>
      </w:pPr>
      <w:r>
        <w:rPr>
          <w:b/>
          <w:bCs/>
        </w:rPr>
        <w:t xml:space="preserve">5. Test set includes prohibited or high-risk inputs?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2. Accuracy &amp; Reliability</w:t>
      </w:r>
    </w:p>
    <w:p>
      <w:pPr>
        <w:spacing w:after="40" w:before="120"/>
      </w:pPr>
      <w:r>
        <w:rPr>
          <w:b/>
          <w:bCs/>
        </w:rPr>
        <w:t xml:space="preserve">6. Accuracy metrics used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 Observed accuracy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8. Does accuracy meet threshold?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9. Accuracy variation across customer types / languages / categories / risk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10. Brittleness under slight changes?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Safety &amp; Compliance Checks</w:t>
      </w:r>
    </w:p>
    <w:p>
      <w:pPr>
        <w:spacing w:after="40" w:before="120"/>
      </w:pPr>
      <w:r>
        <w:rPr>
          <w:b/>
          <w:bCs/>
        </w:rPr>
        <w:t xml:space="preserve">11. Prohibited outputs blocked?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12. Any authoritative / binding outputs?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13. Any safety-critical outputs bypass FILTER?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14. Compliant with internal and regulatory boundaries?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Escalation triggers activated?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4. Bias, Drift &amp; Consistency</w:t>
      </w:r>
    </w:p>
    <w:p>
      <w:pPr>
        <w:spacing w:after="40" w:before="120"/>
      </w:pPr>
      <w:r>
        <w:rPr>
          <w:b/>
          <w:bCs/>
        </w:rPr>
        <w:t xml:space="preserve">16. Outputs consistent across repeated inputs?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17. Any bias detected?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18. Drift detected from prior evaluations?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19. Variability within acceptable limits?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20. Vendor LLM updates affect performance?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21. Organization receives vendor update notifications?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Performance Under Stress</w:t>
      </w:r>
    </w:p>
    <w:p>
      <w:pPr>
        <w:spacing w:after="40" w:before="120"/>
      </w:pPr>
      <w:r>
        <w:rPr>
          <w:b/>
          <w:bCs/>
        </w:rPr>
        <w:t xml:space="preserve">22. Tested under high load?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23. Fail / stall / degrade under load?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24. Fallback mode activated correctly?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25. Logs captured all critical events?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Low accuracy</w:t>
      </w:r>
    </w:p>
    <w:p>
      <w:pPr>
        <w:pStyle w:val="ListParagraph"/>
        <w:numPr>
          <w:ilvl w:val="0"/>
          <w:numId w:val="2"/>
        </w:numPr>
      </w:pPr>
      <w:r>
        <w:t xml:space="preserve">High variance</w:t>
      </w:r>
    </w:p>
    <w:p>
      <w:pPr>
        <w:pStyle w:val="ListParagraph"/>
        <w:numPr>
          <w:ilvl w:val="0"/>
          <w:numId w:val="2"/>
        </w:numPr>
      </w:pPr>
      <w:r>
        <w:t xml:space="preserve">Drift detected</w:t>
      </w:r>
    </w:p>
    <w:p>
      <w:pPr>
        <w:pStyle w:val="ListParagraph"/>
        <w:numPr>
          <w:ilvl w:val="0"/>
          <w:numId w:val="2"/>
        </w:numPr>
      </w:pPr>
      <w:r>
        <w:t xml:space="preserve">Unsafe outputs appeared</w:t>
      </w:r>
    </w:p>
    <w:p>
      <w:pPr>
        <w:pStyle w:val="ListParagraph"/>
        <w:numPr>
          <w:ilvl w:val="0"/>
          <w:numId w:val="2"/>
        </w:numPr>
      </w:pPr>
      <w:r>
        <w:t xml:space="preserve">Missing escalation triggers</w:t>
      </w:r>
    </w:p>
    <w:p>
      <w:pPr>
        <w:pStyle w:val="ListParagraph"/>
        <w:numPr>
          <w:ilvl w:val="0"/>
          <w:numId w:val="2"/>
        </w:numPr>
      </w:pPr>
      <w:r>
        <w:t xml:space="preserve">Bias detected</w:t>
      </w:r>
    </w:p>
    <w:p>
      <w:pPr>
        <w:pStyle w:val="ListParagraph"/>
        <w:numPr>
          <w:ilvl w:val="0"/>
          <w:numId w:val="2"/>
        </w:numPr>
      </w:pPr>
      <w:r>
        <w:t xml:space="preserve">Incomplete test coverage</w:t>
      </w:r>
    </w:p>
    <w:p>
      <w:pPr>
        <w:pStyle w:val="ListParagraph"/>
        <w:numPr>
          <w:ilvl w:val="0"/>
          <w:numId w:val="2"/>
        </w:numPr>
      </w:pPr>
      <w:r>
        <w:t xml:space="preserve">Fallback not functioning</w:t>
      </w:r>
    </w:p>
    <w:p>
      <w:pPr>
        <w:pStyle w:val="ListParagraph"/>
        <w:numPr>
          <w:ilvl w:val="0"/>
          <w:numId w:val="2"/>
        </w:numPr>
      </w:pPr>
      <w:r>
        <w:t xml:space="preserve">Missing logs</w:t>
      </w:r>
    </w:p>
    <w:p>
      <w:pPr>
        <w:pStyle w:val="ListParagraph"/>
        <w:numPr>
          <w:ilvl w:val="0"/>
          <w:numId w:val="2"/>
        </w:numPr>
      </w:pPr>
      <w:r>
        <w:t xml:space="preserve">Vendor updates affecting behavior</w:t>
      </w:r>
    </w:p>
    <w:p>
      <w:pPr>
        <w:pStyle w:val="Heading3"/>
      </w:pPr>
      <w:r>
        <w:t xml:space="preserve">7. Final Evaluation Summary</w:t>
      </w:r>
    </w:p>
    <w:p>
      <w:pPr>
        <w:spacing w:after="40" w:before="120"/>
      </w:pPr>
      <w:r>
        <w:rPr>
          <w:b/>
          <w:bCs/>
        </w:rPr>
        <w:t xml:space="preserve">26. Evaluation passed?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27. Key findings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28. Required fixes before ASSIGN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29. Who approves evaluation results?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ASSIGN Worksheet</w:t>
      </w:r>
    </w:p>
    <w:p>
      <w:pPr>
        <w:spacing w:after="80"/>
      </w:pPr>
      <w:r>
        <w:rPr>
          <w:i/>
          <w:iCs/>
        </w:rPr>
        <w:t xml:space="preserve">Establish clear, documented ownership and accountability for the AI system.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 after EVALUATE and before RENEW.</w:t>
      </w:r>
    </w:p>
    <w:p>
      <w:pPr>
        <w:spacing w:after="80"/>
      </w:pPr>
      <w:r>
        <w:rPr>
          <w:b/>
          <w:bCs/>
        </w:rPr>
        <w:t xml:space="preserve">Authority: </w:t>
      </w:r>
      <w:r>
        <w:t xml:space="preserve">ASSIGN must be completed by leadership, not operators, to ensure true authority alignment.</w:t>
      </w:r>
    </w:p>
    <w:p>
      <w:pPr>
        <w:pStyle w:val="Heading3"/>
      </w:pPr>
      <w:r>
        <w:t xml:space="preserve">1. System Owner</w:t>
      </w:r>
    </w:p>
    <w:p>
      <w:pPr>
        <w:spacing w:after="40" w:before="120"/>
      </w:pPr>
      <w:r>
        <w:rPr>
          <w:b/>
          <w:bCs/>
        </w:rPr>
        <w:t xml:space="preserve">1. Primary owner of this AI system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Reason this role / person is selected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Ownership documented in policy?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4. Authority to</w:t>
      </w:r>
    </w:p>
    <w:p>
      <w:pPr>
        <w:spacing w:after="20"/>
        <w:ind w:left="360"/>
      </w:pPr>
      <w:r>
        <w:t xml:space="preserve">[  ] Approve changes</w:t>
      </w:r>
    </w:p>
    <w:p>
      <w:pPr>
        <w:spacing w:after="20"/>
        <w:ind w:left="360"/>
      </w:pPr>
      <w:r>
        <w:t xml:space="preserve">[  ] Halt deployment</w:t>
      </w:r>
    </w:p>
    <w:p>
      <w:pPr>
        <w:spacing w:after="20"/>
        <w:ind w:left="360"/>
      </w:pPr>
      <w:r>
        <w:t xml:space="preserve">[  ] Trigger escalation</w:t>
      </w:r>
    </w:p>
    <w:p>
      <w:pPr>
        <w:spacing w:after="20"/>
        <w:ind w:left="360"/>
      </w:pPr>
      <w:r>
        <w:t xml:space="preserve">[  ] Approve training</w:t>
      </w:r>
    </w:p>
    <w:p>
      <w:pPr>
        <w:pStyle w:val="Heading3"/>
      </w:pPr>
      <w:r>
        <w:t xml:space="preserve">2. Operators</w:t>
      </w:r>
    </w:p>
    <w:p>
      <w:pPr>
        <w:spacing w:after="40" w:before="120"/>
      </w:pPr>
      <w:r>
        <w:rPr>
          <w:b/>
          <w:bCs/>
        </w:rPr>
        <w:t xml:space="preserve">5. Operators / teams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Understand limits and escalation rules?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7. Completed training?</w:t>
      </w:r>
    </w:p>
    <w:p>
      <w:pPr>
        <w:spacing w:after="40"/>
      </w:pPr>
      <w:r>
        <w:rPr>
          <w:i/>
          <w:iCs/>
          <w:color w:val="6B6B6B"/>
        </w:rPr>
        <w:t xml:space="preserve">If yes, date.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8. Can operators bypass guardrails?</w:t>
      </w:r>
    </w:p>
    <w:p>
      <w:pPr>
        <w:spacing w:after="40"/>
      </w:pPr>
      <w:r>
        <w:rPr>
          <w:i/>
          <w:iCs/>
          <w:color w:val="6B6B6B"/>
        </w:rPr>
        <w:t xml:space="preserve">If yes, why.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Oversight</w:t>
      </w:r>
    </w:p>
    <w:p>
      <w:pPr>
        <w:spacing w:after="40" w:before="120"/>
      </w:pPr>
      <w:r>
        <w:rPr>
          <w:b/>
          <w:bCs/>
        </w:rPr>
        <w:t xml:space="preserve">9. Oversight role(s)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10. Responsibilities</w:t>
      </w:r>
    </w:p>
    <w:p>
      <w:pPr>
        <w:spacing w:after="20"/>
        <w:ind w:left="360"/>
      </w:pPr>
      <w:r>
        <w:t xml:space="preserve">[  ] Output review</w:t>
      </w:r>
    </w:p>
    <w:p>
      <w:pPr>
        <w:spacing w:after="20"/>
        <w:ind w:left="360"/>
      </w:pPr>
      <w:r>
        <w:t xml:space="preserve">[  ] Escalation handling</w:t>
      </w:r>
    </w:p>
    <w:p>
      <w:pPr>
        <w:spacing w:after="20"/>
        <w:ind w:left="360"/>
      </w:pPr>
      <w:r>
        <w:t xml:space="preserve">[  ] Policy interpretation</w:t>
      </w:r>
    </w:p>
    <w:p>
      <w:pPr>
        <w:spacing w:after="20"/>
        <w:ind w:left="360"/>
      </w:pPr>
      <w:r>
        <w:t xml:space="preserve">[  ] Exception handling</w:t>
      </w:r>
    </w:p>
    <w:p>
      <w:pPr>
        <w:spacing w:after="20"/>
        <w:ind w:left="360"/>
      </w:pPr>
      <w:r>
        <w:t xml:space="preserve">[  ] Drift monitoring</w:t>
      </w:r>
    </w:p>
    <w:p>
      <w:pPr>
        <w:spacing w:after="20"/>
        <w:ind w:left="360"/>
      </w:pPr>
      <w:r>
        <w:t xml:space="preserve">[  ] Incident intake</w:t>
      </w:r>
    </w:p>
    <w:p>
      <w:pPr>
        <w:spacing w:after="40" w:before="120"/>
      </w:pPr>
      <w:r>
        <w:rPr>
          <w:b/>
          <w:bCs/>
        </w:rPr>
        <w:t xml:space="preserve">11. Continuous coverage?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4. Accountability</w:t>
      </w:r>
    </w:p>
    <w:p>
      <w:pPr>
        <w:spacing w:after="40" w:before="120"/>
      </w:pPr>
      <w:r>
        <w:rPr>
          <w:b/>
          <w:bCs/>
        </w:rPr>
        <w:t xml:space="preserve">12. Who is accountable if harm occurs?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Single or shared accountability?</w:t>
      </w:r>
    </w:p>
    <w:p>
      <w:pPr>
        <w:spacing w:after="20"/>
        <w:ind w:left="360"/>
      </w:pPr>
      <w:r>
        <w:t xml:space="preserve">[  ] Single-owner</w:t>
      </w:r>
    </w:p>
    <w:p>
      <w:pPr>
        <w:spacing w:after="20"/>
        <w:ind w:left="360"/>
      </w:pPr>
      <w:r>
        <w:t xml:space="preserve">[  ] Shared</w:t>
      </w:r>
    </w:p>
    <w:p>
      <w:pPr>
        <w:spacing w:after="40" w:before="120"/>
      </w:pPr>
      <w:r>
        <w:rPr>
          <w:b/>
          <w:bCs/>
        </w:rPr>
        <w:t xml:space="preserve">14. Authority equal to risk?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Accountability includes</w:t>
      </w:r>
    </w:p>
    <w:p>
      <w:pPr>
        <w:spacing w:after="20"/>
        <w:ind w:left="360"/>
      </w:pPr>
      <w:r>
        <w:t xml:space="preserve">[  ] Escalation authority</w:t>
      </w:r>
    </w:p>
    <w:p>
      <w:pPr>
        <w:spacing w:after="20"/>
        <w:ind w:left="360"/>
      </w:pPr>
      <w:r>
        <w:t xml:space="preserve">[  ] Stop-deployment authority</w:t>
      </w:r>
    </w:p>
    <w:p>
      <w:pPr>
        <w:spacing w:after="20"/>
        <w:ind w:left="360"/>
      </w:pPr>
      <w:r>
        <w:t xml:space="preserve">[  ] Audit responsibility</w:t>
      </w:r>
    </w:p>
    <w:p>
      <w:pPr>
        <w:pStyle w:val="Heading3"/>
      </w:pPr>
      <w:r>
        <w:t xml:space="preserve">5. Permissions</w:t>
      </w:r>
    </w:p>
    <w:p>
      <w:pPr>
        <w:spacing w:after="40" w:before="120"/>
      </w:pPr>
      <w:r>
        <w:rPr>
          <w:b/>
          <w:bCs/>
        </w:rPr>
        <w:t xml:space="preserve">16. Configuration access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Runtime access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18. Who can modify prompts / filters?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19. Permissions documented / audited?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20. Unauthorized change controls in place?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6. Training &amp; Competency</w:t>
      </w:r>
    </w:p>
    <w:p>
      <w:pPr>
        <w:spacing w:after="40" w:before="120"/>
      </w:pPr>
      <w:r>
        <w:rPr>
          <w:b/>
          <w:bCs/>
        </w:rPr>
        <w:t xml:space="preserve">21. Competencies defined?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22. Competency checks completed?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23. Retraining schedule</w:t>
      </w:r>
    </w:p>
    <w:p>
      <w:pPr>
        <w:spacing w:after="20"/>
        <w:ind w:left="360"/>
      </w:pPr>
      <w:r>
        <w:t xml:space="preserve">[  ] Quarterly</w:t>
      </w:r>
    </w:p>
    <w:p>
      <w:pPr>
        <w:spacing w:after="20"/>
        <w:ind w:left="360"/>
      </w:pPr>
      <w:r>
        <w:t xml:space="preserve">[  ] Semi-annual</w:t>
      </w:r>
    </w:p>
    <w:p>
      <w:pPr>
        <w:spacing w:after="20"/>
        <w:ind w:left="360"/>
      </w:pPr>
      <w:r>
        <w:t xml:space="preserve">[  ] Annual</w:t>
      </w:r>
    </w:p>
    <w:p>
      <w:pPr>
        <w:spacing w:after="40" w:before="120"/>
      </w:pPr>
      <w:r>
        <w:rPr>
          <w:b/>
          <w:bCs/>
        </w:rPr>
        <w:t xml:space="preserve">24. Training includes</w:t>
      </w:r>
    </w:p>
    <w:p>
      <w:pPr>
        <w:spacing w:after="20"/>
        <w:ind w:left="360"/>
      </w:pPr>
      <w:r>
        <w:t xml:space="preserve">[  ] Safety risks</w:t>
      </w:r>
    </w:p>
    <w:p>
      <w:pPr>
        <w:spacing w:after="20"/>
        <w:ind w:left="360"/>
      </w:pPr>
      <w:r>
        <w:t xml:space="preserve">[  ] Boundary rules</w:t>
      </w:r>
    </w:p>
    <w:p>
      <w:pPr>
        <w:spacing w:after="20"/>
        <w:ind w:left="360"/>
      </w:pPr>
      <w:r>
        <w:t xml:space="preserve">[  ] Escalation triggers</w:t>
      </w:r>
    </w:p>
    <w:p>
      <w:pPr>
        <w:spacing w:after="20"/>
        <w:ind w:left="360"/>
      </w:pPr>
      <w:r>
        <w:t xml:space="preserve">[  ] Incident reporting</w:t>
      </w:r>
    </w:p>
    <w:p>
      <w:pPr>
        <w:spacing w:after="20"/>
        <w:ind w:left="360"/>
      </w:pPr>
      <w:r>
        <w:t xml:space="preserve">[  ] Domain limits</w:t>
      </w:r>
    </w:p>
    <w:p>
      <w:pPr>
        <w:spacing w:after="20"/>
        <w:ind w:left="360"/>
      </w:pPr>
      <w:r>
        <w:t xml:space="preserve">[  ] Review duties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No documented owner</w:t>
      </w:r>
    </w:p>
    <w:p>
      <w:pPr>
        <w:pStyle w:val="ListParagraph"/>
        <w:numPr>
          <w:ilvl w:val="0"/>
          <w:numId w:val="2"/>
        </w:numPr>
      </w:pPr>
      <w:r>
        <w:t xml:space="preserve">Owner lacks authority</w:t>
      </w:r>
    </w:p>
    <w:p>
      <w:pPr>
        <w:pStyle w:val="ListParagraph"/>
        <w:numPr>
          <w:ilvl w:val="0"/>
          <w:numId w:val="2"/>
        </w:numPr>
      </w:pPr>
      <w:r>
        <w:t xml:space="preserve">Operators unclear</w:t>
      </w:r>
    </w:p>
    <w:p>
      <w:pPr>
        <w:pStyle w:val="ListParagraph"/>
        <w:numPr>
          <w:ilvl w:val="0"/>
          <w:numId w:val="2"/>
        </w:numPr>
      </w:pPr>
      <w:r>
        <w:t xml:space="preserve">Oversight gaps</w:t>
      </w:r>
    </w:p>
    <w:p>
      <w:pPr>
        <w:pStyle w:val="ListParagraph"/>
        <w:numPr>
          <w:ilvl w:val="0"/>
          <w:numId w:val="2"/>
        </w:numPr>
      </w:pPr>
      <w:r>
        <w:t xml:space="preserve">Accountability unclear</w:t>
      </w:r>
    </w:p>
    <w:p>
      <w:pPr>
        <w:pStyle w:val="ListParagraph"/>
        <w:numPr>
          <w:ilvl w:val="0"/>
          <w:numId w:val="2"/>
        </w:numPr>
      </w:pPr>
      <w:r>
        <w:t xml:space="preserve">Permission creep</w:t>
      </w:r>
    </w:p>
    <w:p>
      <w:pPr>
        <w:pStyle w:val="ListParagraph"/>
        <w:numPr>
          <w:ilvl w:val="0"/>
          <w:numId w:val="2"/>
        </w:numPr>
      </w:pPr>
      <w:r>
        <w:t xml:space="preserve">No training</w:t>
      </w:r>
    </w:p>
    <w:p>
      <w:pPr>
        <w:pStyle w:val="ListParagraph"/>
        <w:numPr>
          <w:ilvl w:val="0"/>
          <w:numId w:val="2"/>
        </w:numPr>
      </w:pPr>
      <w:r>
        <w:t xml:space="preserve">No audit trail</w:t>
      </w:r>
    </w:p>
    <w:p>
      <w:pPr>
        <w:pStyle w:val="ListParagraph"/>
        <w:numPr>
          <w:ilvl w:val="0"/>
          <w:numId w:val="2"/>
        </w:numPr>
      </w:pPr>
      <w:r>
        <w:t xml:space="preserve">Bypass possible</w:t>
      </w:r>
    </w:p>
    <w:p>
      <w:pPr>
        <w:pStyle w:val="Heading3"/>
      </w:pPr>
      <w:r>
        <w:t xml:space="preserve">8. Final Assignment Summary</w:t>
      </w:r>
    </w:p>
    <w:p>
      <w:pPr>
        <w:spacing w:after="40" w:before="120"/>
      </w:pPr>
      <w:r>
        <w:rPr>
          <w:b/>
          <w:bCs/>
        </w:rPr>
        <w:t xml:space="preserve">25. Final owner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26. Oversight lead(s)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27. Operator groups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28. Permissions summary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29. Approval to move to RENEW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RENEW Worksheet</w:t>
      </w:r>
    </w:p>
    <w:p>
      <w:pPr>
        <w:spacing w:after="80"/>
      </w:pPr>
      <w:r>
        <w:rPr>
          <w:i/>
          <w:iCs/>
        </w:rPr>
        <w:t xml:space="preserve">Keep the AI system safe and aligned over time through scheduled review, retraining, and governance updates.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cannot answer a question, mark it as a gap.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Completed after ASSIGN and then on a regular cycle.</w:t>
      </w:r>
    </w:p>
    <w:p>
      <w:pPr>
        <w:spacing w:after="80"/>
      </w:pPr>
      <w:r>
        <w:rPr>
          <w:b/>
          <w:bCs/>
        </w:rPr>
        <w:t xml:space="preserve">Cadence: </w:t>
      </w:r>
      <w:r>
        <w:t xml:space="preserve">RENEW must be completed on a fixed cycle (quarterly or semi-annual) to maintain ongoing safety and compliance.</w:t>
      </w:r>
    </w:p>
    <w:p>
      <w:pPr>
        <w:pStyle w:val="Heading3"/>
      </w:pPr>
      <w:r>
        <w:t xml:space="preserve">1. Review - Regular Governance Check</w:t>
      </w:r>
    </w:p>
    <w:p>
      <w:pPr>
        <w:spacing w:after="40" w:before="120"/>
      </w:pPr>
      <w:r>
        <w:rPr>
          <w:b/>
          <w:bCs/>
        </w:rPr>
        <w:t xml:space="preserve">1. Date of this RENEW cycle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Time since last review</w:t>
      </w:r>
    </w:p>
    <w:p>
      <w:pPr>
        <w:spacing w:after="20"/>
        <w:ind w:left="360"/>
      </w:pPr>
      <w:r>
        <w:t xml:space="preserve">[  ] &lt; 3 months</w:t>
      </w:r>
    </w:p>
    <w:p>
      <w:pPr>
        <w:spacing w:after="20"/>
        <w:ind w:left="360"/>
      </w:pPr>
      <w:r>
        <w:t xml:space="preserve">[  ] 3-6 months</w:t>
      </w:r>
    </w:p>
    <w:p>
      <w:pPr>
        <w:spacing w:after="20"/>
        <w:ind w:left="360"/>
      </w:pPr>
      <w:r>
        <w:t xml:space="preserve">[  ] &gt; 6 months</w:t>
      </w:r>
    </w:p>
    <w:p>
      <w:pPr>
        <w:spacing w:after="40" w:before="120"/>
      </w:pPr>
      <w:r>
        <w:rPr>
          <w:b/>
          <w:bCs/>
        </w:rPr>
        <w:t xml:space="preserve">3. Business use-case changed?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4. New regulations or policies?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5. Any incidents or near-misses?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2. Refresh - Update Rules, Guardrails, Documents</w:t>
      </w:r>
    </w:p>
    <w:p>
      <w:pPr>
        <w:spacing w:after="40" w:before="120"/>
      </w:pPr>
      <w:r>
        <w:rPr>
          <w:b/>
          <w:bCs/>
        </w:rPr>
        <w:t xml:space="preserve">6. Policies, filters, guardrails still correct?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Partially</w:t>
      </w:r>
    </w:p>
    <w:p>
      <w:pPr>
        <w:spacing w:after="20"/>
        <w:ind w:left="360"/>
      </w:pPr>
      <w:r>
        <w:t xml:space="preserve">[  ] No</w:t>
      </w:r>
    </w:p>
    <w:p>
      <w:pPr>
        <w:spacing w:after="40" w:before="120"/>
      </w:pPr>
      <w:r>
        <w:rPr>
          <w:b/>
          <w:bCs/>
        </w:rPr>
        <w:t xml:space="preserve">7. SCAN and ALIGN still accurate?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8. Escalation paths updated?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9. Disclaimers / messages reviewed?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10. Logs and audits consistent?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Retrain - Data, Models, Evaluation</w:t>
      </w:r>
    </w:p>
    <w:p>
      <w:pPr>
        <w:spacing w:after="40" w:before="120"/>
      </w:pPr>
      <w:r>
        <w:rPr>
          <w:b/>
          <w:bCs/>
        </w:rPr>
        <w:t xml:space="preserve">11. Need retraining or prompt updates?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12. EVALUATE re-run?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13. Drift or bias changes?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14. New product / policy updates required?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Datasets still representative?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Mostly</w:t>
      </w:r>
    </w:p>
    <w:p>
      <w:pPr>
        <w:spacing w:after="20"/>
        <w:ind w:left="360"/>
      </w:pPr>
      <w:r>
        <w:t xml:space="preserve">[  ] No</w:t>
      </w:r>
    </w:p>
    <w:p>
      <w:pPr>
        <w:pStyle w:val="Heading3"/>
      </w:pPr>
      <w:r>
        <w:t xml:space="preserve">4. People - Training and Ownership Renewal</w:t>
      </w:r>
    </w:p>
    <w:p>
      <w:pPr>
        <w:spacing w:after="40" w:before="120"/>
      </w:pPr>
      <w:r>
        <w:rPr>
          <w:b/>
          <w:bCs/>
        </w:rPr>
        <w:t xml:space="preserve">16. Has owner changed?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17. Oversight / operator changes?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18. All roles trained this cycle?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19. Additional training required?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Retire, Replace, or Reduce Use</w:t>
      </w:r>
    </w:p>
    <w:p>
      <w:pPr>
        <w:spacing w:after="40" w:before="120"/>
      </w:pPr>
      <w:r>
        <w:rPr>
          <w:b/>
          <w:bCs/>
        </w:rPr>
        <w:t xml:space="preserve">20. Should system continue?</w:t>
      </w:r>
    </w:p>
    <w:p>
      <w:pPr>
        <w:spacing w:after="20"/>
        <w:ind w:left="360"/>
      </w:pPr>
      <w:r>
        <w:t xml:space="preserve">[  ] Keep</w:t>
      </w:r>
    </w:p>
    <w:p>
      <w:pPr>
        <w:spacing w:after="20"/>
        <w:ind w:left="360"/>
      </w:pPr>
      <w:r>
        <w:t xml:space="preserve">[  ] Reduce scope</w:t>
      </w:r>
    </w:p>
    <w:p>
      <w:pPr>
        <w:spacing w:after="20"/>
        <w:ind w:left="360"/>
      </w:pPr>
      <w:r>
        <w:t xml:space="preserve">[  ] Replace / upgrade</w:t>
      </w:r>
    </w:p>
    <w:p>
      <w:pPr>
        <w:spacing w:after="20"/>
        <w:ind w:left="360"/>
      </w:pPr>
      <w:r>
        <w:t xml:space="preserve">[  ] Retire</w:t>
      </w:r>
    </w:p>
    <w:p>
      <w:pPr>
        <w:spacing w:after="40" w:before="120"/>
      </w:pPr>
      <w:r>
        <w:rPr>
          <w:b/>
          <w:bCs/>
        </w:rPr>
        <w:t xml:space="preserve">21. If reducing scope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22. If replacing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23. If retiring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No review cycle</w:t>
      </w:r>
    </w:p>
    <w:p>
      <w:pPr>
        <w:pStyle w:val="ListParagraph"/>
        <w:numPr>
          <w:ilvl w:val="0"/>
          <w:numId w:val="2"/>
        </w:numPr>
      </w:pPr>
      <w:r>
        <w:t xml:space="preserve">Business changed without reevaluation</w:t>
      </w:r>
    </w:p>
    <w:p>
      <w:pPr>
        <w:pStyle w:val="ListParagraph"/>
        <w:numPr>
          <w:ilvl w:val="0"/>
          <w:numId w:val="2"/>
        </w:numPr>
      </w:pPr>
      <w:r>
        <w:t xml:space="preserve">New laws ignored</w:t>
      </w:r>
    </w:p>
    <w:p>
      <w:pPr>
        <w:pStyle w:val="ListParagraph"/>
        <w:numPr>
          <w:ilvl w:val="0"/>
          <w:numId w:val="2"/>
        </w:numPr>
      </w:pPr>
      <w:r>
        <w:t xml:space="preserve">Repeated incidents</w:t>
      </w:r>
    </w:p>
    <w:p>
      <w:pPr>
        <w:pStyle w:val="ListParagraph"/>
        <w:numPr>
          <w:ilvl w:val="0"/>
          <w:numId w:val="2"/>
        </w:numPr>
      </w:pPr>
      <w:r>
        <w:t xml:space="preserve">Outdated guardrails</w:t>
      </w:r>
    </w:p>
    <w:p>
      <w:pPr>
        <w:pStyle w:val="ListParagraph"/>
        <w:numPr>
          <w:ilvl w:val="0"/>
          <w:numId w:val="2"/>
        </w:numPr>
      </w:pPr>
      <w:r>
        <w:t xml:space="preserve">No drift monitoring</w:t>
      </w:r>
    </w:p>
    <w:p>
      <w:pPr>
        <w:pStyle w:val="ListParagraph"/>
        <w:numPr>
          <w:ilvl w:val="0"/>
          <w:numId w:val="2"/>
        </w:numPr>
      </w:pPr>
      <w:r>
        <w:t xml:space="preserve">Owner / oversight not updated</w:t>
      </w:r>
    </w:p>
    <w:p>
      <w:pPr>
        <w:pStyle w:val="ListParagraph"/>
        <w:numPr>
          <w:ilvl w:val="0"/>
          <w:numId w:val="2"/>
        </w:numPr>
      </w:pPr>
      <w:r>
        <w:t xml:space="preserve">Operators untrained</w:t>
      </w:r>
    </w:p>
    <w:p>
      <w:pPr>
        <w:pStyle w:val="ListParagraph"/>
        <w:numPr>
          <w:ilvl w:val="0"/>
          <w:numId w:val="2"/>
        </w:numPr>
      </w:pPr>
      <w:r>
        <w:t xml:space="preserve">System running without governance</w:t>
      </w:r>
    </w:p>
    <w:p>
      <w:pPr>
        <w:pStyle w:val="Heading3"/>
      </w:pPr>
      <w:r>
        <w:t xml:space="preserve">7. Final RENEW Summary</w:t>
      </w:r>
    </w:p>
    <w:p>
      <w:pPr>
        <w:spacing w:after="40" w:before="120"/>
      </w:pPr>
      <w:r>
        <w:rPr>
          <w:b/>
          <w:bCs/>
        </w:rPr>
        <w:t xml:space="preserve">24. Key changes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25. Actions before next cycle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26. Next RENEW date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27. Approver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SAFEARC - CONTAIN Worksheet</w:t>
      </w:r>
    </w:p>
    <w:p>
      <w:pPr>
        <w:spacing w:after="80"/>
      </w:pPr>
      <w:r>
        <w:rPr>
          <w:i/>
          <w:iCs/>
        </w:rPr>
        <w:t xml:space="preserve">Prevent unsafe AI outputs from reaching users or systems by establishing layered boundary controls.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you are unsure, mark UNKNOWN instead of guessing.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Completed after RENEW and updated anytime risks change.</w:t>
      </w:r>
    </w:p>
    <w:p>
      <w:pPr>
        <w:spacing w:after="80"/>
      </w:pPr>
      <w:r>
        <w:rPr>
          <w:b/>
          <w:bCs/>
        </w:rPr>
        <w:t xml:space="preserve">Cadence: </w:t>
      </w:r>
      <w:r>
        <w:t xml:space="preserve">Containment controls must be tested on a fixed cycle (quarterly or semi-annual) and updated whenever risks, systems, or workflows change.</w:t>
      </w:r>
    </w:p>
    <w:p>
      <w:pPr>
        <w:pStyle w:val="Heading3"/>
      </w:pPr>
      <w:r>
        <w:t xml:space="preserve">1. Barriers (Automatic System Guards)</w:t>
      </w:r>
    </w:p>
    <w:p>
      <w:pPr>
        <w:spacing w:after="40" w:before="120"/>
      </w:pPr>
      <w:r>
        <w:rPr>
          <w:b/>
          <w:bCs/>
        </w:rPr>
        <w:t xml:space="preserve">1. Does the system have built-in refusal rules?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2. Does the system block prohibited topics or functions?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Are guardrails or safety filters active at all times?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Depends on user role</w:t>
      </w:r>
    </w:p>
    <w:p>
      <w:pPr>
        <w:spacing w:after="40" w:before="120"/>
      </w:pPr>
      <w:r>
        <w:rPr>
          <w:b/>
          <w:bCs/>
        </w:rPr>
        <w:t xml:space="preserve">4. Are output-sanitization steps in place?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5. Have guardrails been tested recently?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2. Boundaries (Policy + Human Oversight Controls)</w:t>
      </w:r>
    </w:p>
    <w:p>
      <w:pPr>
        <w:spacing w:after="40" w:before="120"/>
      </w:pPr>
      <w:r>
        <w:rPr>
          <w:b/>
          <w:bCs/>
        </w:rPr>
        <w:t xml:space="preserve">6. Is the scope of the system clearly defined and documented?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7. Are there clearly defined "Do Not Use AI For This" rules?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8. Are humans required to approve specific types of actions?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9. Are override permissions restricted and logged?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10. Does the system have required escalation triggers?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Breakers (Emergency Stop / Containment Modes)</w:t>
      </w:r>
    </w:p>
    <w:p>
      <w:pPr>
        <w:spacing w:after="40" w:before="120"/>
      </w:pPr>
      <w:r>
        <w:rPr>
          <w:b/>
          <w:bCs/>
        </w:rPr>
        <w:t xml:space="preserve">11. Is there an emergency "kill switch" for the system?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12. Can operators pause the model or workflow instantly?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Depends on system</w:t>
      </w:r>
    </w:p>
    <w:p>
      <w:pPr>
        <w:spacing w:after="40" w:before="120"/>
      </w:pPr>
      <w:r>
        <w:rPr>
          <w:b/>
          <w:bCs/>
        </w:rPr>
        <w:t xml:space="preserve">13. Does the kill switch disable only the faulty function, or the entire system?</w:t>
      </w:r>
    </w:p>
    <w:p>
      <w:pPr>
        <w:spacing w:after="20"/>
        <w:ind w:left="360"/>
      </w:pPr>
      <w:r>
        <w:t xml:space="preserve">[  ] Function-level</w:t>
      </w:r>
    </w:p>
    <w:p>
      <w:pPr>
        <w:spacing w:after="20"/>
        <w:ind w:left="360"/>
      </w:pPr>
      <w:r>
        <w:t xml:space="preserve">[  ] Full shutdown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14. Is kill-switch authority restricted?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Has the kill switch been tested in the last 6 months?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None of these apply (confirmed).</w:t>
      </w:r>
    </w:p>
    <w:p>
      <w:pPr>
        <w:pStyle w:val="ListParagraph"/>
        <w:numPr>
          <w:ilvl w:val="0"/>
          <w:numId w:val="2"/>
        </w:numPr>
      </w:pPr>
      <w:r>
        <w:t xml:space="preserve">Guardrails untested</w:t>
      </w:r>
    </w:p>
    <w:p>
      <w:pPr>
        <w:pStyle w:val="ListParagraph"/>
        <w:numPr>
          <w:ilvl w:val="0"/>
          <w:numId w:val="2"/>
        </w:numPr>
      </w:pPr>
      <w:r>
        <w:t xml:space="preserve">Kill switch untested</w:t>
      </w:r>
    </w:p>
    <w:p>
      <w:pPr>
        <w:pStyle w:val="ListParagraph"/>
        <w:numPr>
          <w:ilvl w:val="0"/>
          <w:numId w:val="2"/>
        </w:numPr>
      </w:pPr>
      <w:r>
        <w:t xml:space="preserve">No output sanitization</w:t>
      </w:r>
    </w:p>
    <w:p>
      <w:pPr>
        <w:pStyle w:val="ListParagraph"/>
        <w:numPr>
          <w:ilvl w:val="0"/>
          <w:numId w:val="2"/>
        </w:numPr>
      </w:pPr>
      <w:r>
        <w:t xml:space="preserve">No scope boundaries</w:t>
      </w:r>
    </w:p>
    <w:p>
      <w:pPr>
        <w:pStyle w:val="ListParagraph"/>
        <w:numPr>
          <w:ilvl w:val="0"/>
          <w:numId w:val="2"/>
        </w:numPr>
      </w:pPr>
      <w:r>
        <w:t xml:space="preserve">Unknown escalation triggers</w:t>
      </w:r>
    </w:p>
    <w:p>
      <w:pPr>
        <w:pStyle w:val="ListParagraph"/>
        <w:numPr>
          <w:ilvl w:val="0"/>
          <w:numId w:val="2"/>
        </w:numPr>
      </w:pPr>
      <w:r>
        <w:t xml:space="preserve">Overrides unlogged</w:t>
      </w:r>
    </w:p>
    <w:p>
      <w:pPr>
        <w:pStyle w:val="ListParagraph"/>
        <w:numPr>
          <w:ilvl w:val="0"/>
          <w:numId w:val="2"/>
        </w:numPr>
      </w:pPr>
      <w:r>
        <w:t xml:space="preserve">Safety filters disabled for certain users</w:t>
      </w:r>
    </w:p>
    <w:p>
      <w:pPr>
        <w:pStyle w:val="ListParagraph"/>
        <w:numPr>
          <w:ilvl w:val="0"/>
          <w:numId w:val="2"/>
        </w:numPr>
      </w:pPr>
      <w:r>
        <w:t xml:space="preserve">No prohibited-use list</w:t>
      </w:r>
    </w:p>
    <w:p>
      <w:pPr>
        <w:pStyle w:val="Heading3"/>
      </w:pPr>
      <w:r>
        <w:t xml:space="preserve">5. Final Containment Summary</w:t>
      </w:r>
    </w:p>
    <w:p>
      <w:pPr>
        <w:spacing w:after="40" w:before="120"/>
      </w:pPr>
      <w:r>
        <w:rPr>
          <w:b/>
          <w:bCs/>
        </w:rPr>
        <w:t xml:space="preserve">16. Residual risk level</w:t>
      </w:r>
    </w:p>
    <w:p>
      <w:pPr>
        <w:spacing w:after="20"/>
        <w:ind w:left="360"/>
      </w:pPr>
      <w:r>
        <w:t xml:space="preserve">[  ] Low</w:t>
      </w:r>
    </w:p>
    <w:p>
      <w:pPr>
        <w:spacing w:after="20"/>
        <w:ind w:left="360"/>
      </w:pPr>
      <w:r>
        <w:t xml:space="preserve">[  ] Medium</w:t>
      </w:r>
    </w:p>
    <w:p>
      <w:pPr>
        <w:spacing w:after="20"/>
        <w:ind w:left="360"/>
      </w:pPr>
      <w:r>
        <w:t xml:space="preserve">[  ] High</w:t>
      </w:r>
    </w:p>
    <w:p>
      <w:pPr>
        <w:spacing w:after="20"/>
        <w:ind w:left="360"/>
      </w:pPr>
      <w:r>
        <w:t xml:space="preserve">[  ] Critical</w:t>
      </w:r>
    </w:p>
    <w:p>
      <w:pPr>
        <w:spacing w:after="40" w:before="120"/>
      </w:pPr>
      <w:r>
        <w:rPr>
          <w:b/>
          <w:bCs/>
        </w:rPr>
        <w:t xml:space="preserve">17. Areas requiring new containment rules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18. Kill-switch authority assigned to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19. Approver for final containment plan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(c) 2026 Cinderpoint Systems LLC  -  cinderpoint.com/safemachine  -  Page </w:t>
    </w:r>
    <w:r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6B6B"/>
        <w:sz w:val="16"/>
        <w:szCs w:val="16"/>
      </w:rPr>
      <w:t xml:space="preserve">SAFEARC - Governance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/>
    </w:pPr>
    <w:rPr>
      <w:b/>
      <w:bCs/>
      <w:color w:val="1A1A1A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b/>
      <w:bCs/>
      <w:color w:val="0E7C7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0E7C7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00cd2a89c40128b16d02d51af3e8c1dda11faf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SAFEARC - Governance Assessment</dc:title>
  <dc:creator>SAFEMACHINE (Waydell D. Carvalho)</dc:creator>
  <cp:lastModifiedBy>Un-named</cp:lastModifiedBy>
  <cp:revision>1</cp:revision>
  <dcterms:created xsi:type="dcterms:W3CDTF">2026-06-02T23:43:17.606Z</dcterms:created>
  <dcterms:modified xsi:type="dcterms:W3CDTF">2026-06-02T23:43:17.606Z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